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00" w:lineRule="atLeast"/>
        <w:ind w:right="0"/>
        <w:jc w:val="left"/>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附件2</w:t>
      </w:r>
    </w:p>
    <w:p>
      <w:pPr>
        <w:pStyle w:val="2"/>
        <w:keepNext w:val="0"/>
        <w:keepLines w:val="0"/>
        <w:widowControl/>
        <w:suppressLineNumbers w:val="0"/>
        <w:shd w:val="clear" w:fill="FFFFFF"/>
        <w:spacing w:before="0" w:beforeAutospacing="0" w:after="0" w:afterAutospacing="0" w:line="600" w:lineRule="atLeast"/>
        <w:ind w:left="0" w:right="0" w:firstLine="640"/>
        <w:jc w:val="center"/>
        <w:rPr>
          <w:rFonts w:hint="eastAsia" w:ascii="方正小标宋简体" w:hAnsi="方正小标宋简体" w:eastAsia="方正小标宋简体" w:cs="方正小标宋简体"/>
          <w:i w:val="0"/>
          <w:iCs w:val="0"/>
          <w:caps w:val="0"/>
          <w:color w:val="333333"/>
          <w:spacing w:val="0"/>
          <w:sz w:val="36"/>
          <w:szCs w:val="36"/>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36"/>
          <w:szCs w:val="36"/>
          <w:shd w:val="clear" w:fill="FFFFFF"/>
          <w:lang w:val="en-US" w:eastAsia="zh-CN"/>
        </w:rPr>
        <w:t>2022年上半年蓬溪县事业单位公开考试招聘工作人员资格审查及面试期间疫情防控注意事项</w:t>
      </w:r>
    </w:p>
    <w:p>
      <w:pPr>
        <w:pStyle w:val="2"/>
        <w:keepNext w:val="0"/>
        <w:keepLines w:val="0"/>
        <w:widowControl/>
        <w:suppressLineNumbers w:val="0"/>
        <w:shd w:val="clear" w:fill="FFFFFF"/>
        <w:spacing w:before="0" w:beforeAutospacing="0" w:after="0" w:afterAutospacing="0" w:line="600" w:lineRule="atLeast"/>
        <w:ind w:right="0" w:firstLine="320" w:firstLineChars="1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一</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请广大考生务必做好自我健康管理，通过微信小程序“国家政务服务平台”或“四川天府健康通”申领本人防疫健康码，并于考前1</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天持续关注健康码状态。</w:t>
      </w:r>
    </w:p>
    <w:p>
      <w:pPr>
        <w:pStyle w:val="2"/>
        <w:keepNext w:val="0"/>
        <w:keepLines w:val="0"/>
        <w:widowControl/>
        <w:suppressLineNumbers w:val="0"/>
        <w:shd w:val="clear" w:fill="FFFFFF"/>
        <w:spacing w:before="0" w:beforeAutospacing="0" w:after="150" w:afterAutospacing="0" w:line="540" w:lineRule="atLeast"/>
        <w:ind w:left="0" w:right="0" w:firstLine="497"/>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rPr>
        <w:t>二</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考生赴考时如乘坐公共交通工具，需要全程规范佩戴口罩，可佩戴一次性手套，做好手部卫生，同时注意保持安全社交距离。</w:t>
      </w:r>
    </w:p>
    <w:p>
      <w:pPr>
        <w:pStyle w:val="2"/>
        <w:keepNext w:val="0"/>
        <w:keepLines w:val="0"/>
        <w:widowControl/>
        <w:suppressLineNumbers w:val="0"/>
        <w:shd w:val="clear" w:fill="FFFFFF"/>
        <w:spacing w:before="0" w:beforeAutospacing="0" w:after="150" w:afterAutospacing="0" w:line="540" w:lineRule="atLeast"/>
        <w:ind w:left="0" w:right="0" w:firstLine="497"/>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rPr>
        <w:t>三</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资格复审及</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前，考生应至少提前1小时到达指定地点。在入场检测处，请考生主动出示本人防疫健康码（绿码）、通信行程卡</w:t>
      </w:r>
      <w:r>
        <w:rPr>
          <w:rFonts w:hint="eastAsia" w:ascii="仿宋" w:hAnsi="仿宋" w:eastAsia="仿宋" w:cs="仿宋"/>
          <w:i w:val="0"/>
          <w:iCs w:val="0"/>
          <w:caps w:val="0"/>
          <w:color w:val="333333"/>
          <w:spacing w:val="0"/>
          <w:sz w:val="32"/>
          <w:szCs w:val="32"/>
          <w:shd w:val="clear" w:fill="FFFFFF"/>
        </w:rPr>
        <w:t>、48小时内核酸阴性报告（检测证明以天府健康通内“核酸与抗体检测结果查询”或检测机构出具的正式检测报告为准）、纸质准考证和有效居民身份证</w:t>
      </w:r>
      <w:r>
        <w:rPr>
          <w:rFonts w:hint="eastAsia" w:ascii="仿宋" w:hAnsi="仿宋" w:eastAsia="仿宋" w:cs="仿宋"/>
          <w:i w:val="0"/>
          <w:iCs w:val="0"/>
          <w:caps w:val="0"/>
          <w:color w:val="000000"/>
          <w:spacing w:val="0"/>
          <w:sz w:val="32"/>
          <w:szCs w:val="32"/>
          <w:shd w:val="clear" w:fill="FFFFFF"/>
        </w:rPr>
        <w:t>，并按要求接受体温检测，排队入场时遵守“1米线”规定。</w:t>
      </w:r>
    </w:p>
    <w:p>
      <w:pPr>
        <w:pStyle w:val="2"/>
        <w:keepNext w:val="0"/>
        <w:keepLines w:val="0"/>
        <w:widowControl/>
        <w:suppressLineNumbers w:val="0"/>
        <w:shd w:val="clear" w:fill="FFFFFF"/>
        <w:spacing w:before="0" w:beforeAutospacing="0" w:after="0" w:afterAutospacing="0" w:line="5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经现场测量体温正常（＜37.3℃）且无咳嗽等呼吸道异常症状者方可进场；经现场确认体温异常或呼吸道异常症状者，不再参加此次</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，应配合到定点收治医院发热门诊就诊。</w:t>
      </w:r>
    </w:p>
    <w:p>
      <w:pPr>
        <w:pStyle w:val="2"/>
        <w:keepNext w:val="0"/>
        <w:keepLines w:val="0"/>
        <w:widowControl/>
        <w:suppressLineNumbers w:val="0"/>
        <w:shd w:val="clear" w:fill="FFFFFF"/>
        <w:spacing w:before="0" w:beforeAutospacing="0" w:after="150" w:afterAutospacing="0" w:line="420" w:lineRule="atLeast"/>
        <w:ind w:left="0" w:right="0" w:firstLine="42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rPr>
        <w:t>四</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为避免影响</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，来自国（境）外地区的考生，考前应至少提前</w:t>
      </w:r>
      <w:r>
        <w:rPr>
          <w:rFonts w:hint="eastAsia" w:ascii="仿宋" w:hAnsi="仿宋" w:eastAsia="仿宋" w:cs="仿宋"/>
          <w:i w:val="0"/>
          <w:iCs w:val="0"/>
          <w:caps w:val="0"/>
          <w:color w:val="000000"/>
          <w:spacing w:val="0"/>
          <w:sz w:val="32"/>
          <w:szCs w:val="32"/>
          <w:shd w:val="clear" w:fill="FFFFFF"/>
          <w:lang w:val="en-US" w:eastAsia="zh-CN"/>
        </w:rPr>
        <w:t>10</w:t>
      </w:r>
      <w:r>
        <w:rPr>
          <w:rFonts w:hint="eastAsia" w:ascii="仿宋" w:hAnsi="仿宋" w:eastAsia="仿宋" w:cs="仿宋"/>
          <w:i w:val="0"/>
          <w:iCs w:val="0"/>
          <w:caps w:val="0"/>
          <w:color w:val="000000"/>
          <w:spacing w:val="0"/>
          <w:sz w:val="32"/>
          <w:szCs w:val="32"/>
          <w:shd w:val="clear" w:fill="FFFFFF"/>
        </w:rPr>
        <w:t>天入境，按照疫情防控有关规定，接受相应隔离观察、健康管理和核酸检测。来自国内地区的考生，有下列情形之一的不能参加本次</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招聘:</w:t>
      </w:r>
    </w:p>
    <w:p>
      <w:pPr>
        <w:pStyle w:val="2"/>
        <w:keepNext w:val="0"/>
        <w:keepLines w:val="0"/>
        <w:widowControl/>
        <w:suppressLineNumbers w:val="0"/>
        <w:shd w:val="clear" w:fill="FFFFFF"/>
        <w:spacing w:before="0" w:beforeAutospacing="0" w:after="150" w:afterAutospacing="0" w:line="540" w:lineRule="atLeast"/>
        <w:ind w:left="0" w:right="0" w:firstLine="640"/>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lang w:eastAsia="zh-CN"/>
        </w:rPr>
        <w:t>（一）</w:t>
      </w:r>
      <w:r>
        <w:rPr>
          <w:rFonts w:hint="eastAsia" w:ascii="仿宋" w:hAnsi="仿宋" w:eastAsia="仿宋" w:cs="仿宋"/>
          <w:i w:val="0"/>
          <w:iCs w:val="0"/>
          <w:caps w:val="0"/>
          <w:color w:val="000000"/>
          <w:spacing w:val="0"/>
          <w:sz w:val="32"/>
          <w:szCs w:val="32"/>
          <w:shd w:val="clear" w:fill="FFFFFF"/>
        </w:rPr>
        <w:t>资格复审及</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前无48小时内核酸检测阴性报告的;</w:t>
      </w:r>
    </w:p>
    <w:p>
      <w:pPr>
        <w:pStyle w:val="2"/>
        <w:keepNext w:val="0"/>
        <w:keepLines w:val="0"/>
        <w:widowControl/>
        <w:suppressLineNumbers w:val="0"/>
        <w:shd w:val="clear" w:fill="FFFFFF"/>
        <w:spacing w:before="0" w:beforeAutospacing="0" w:after="150" w:afterAutospacing="0" w:line="540" w:lineRule="atLeast"/>
        <w:ind w:left="0" w:right="0" w:firstLine="640"/>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lang w:eastAsia="zh-CN"/>
        </w:rPr>
        <w:t>（二）</w:t>
      </w:r>
      <w:r>
        <w:rPr>
          <w:rFonts w:hint="eastAsia" w:ascii="仿宋" w:hAnsi="仿宋" w:eastAsia="仿宋" w:cs="仿宋"/>
          <w:i w:val="0"/>
          <w:iCs w:val="0"/>
          <w:caps w:val="0"/>
          <w:color w:val="000000"/>
          <w:spacing w:val="0"/>
          <w:sz w:val="32"/>
          <w:szCs w:val="32"/>
          <w:shd w:val="clear" w:fill="FFFFFF"/>
        </w:rPr>
        <w:t>个人健康码显示为红、黄码的；</w:t>
      </w:r>
    </w:p>
    <w:p>
      <w:pPr>
        <w:pStyle w:val="2"/>
        <w:keepNext w:val="0"/>
        <w:keepLines w:val="0"/>
        <w:widowControl/>
        <w:suppressLineNumbers w:val="0"/>
        <w:shd w:val="clear" w:fill="FFFFFF"/>
        <w:spacing w:before="0" w:beforeAutospacing="0" w:after="150" w:afterAutospacing="0" w:line="540" w:lineRule="atLeast"/>
        <w:ind w:left="0" w:right="0" w:firstLine="640"/>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lang w:eastAsia="zh-CN"/>
        </w:rPr>
        <w:t>（三）</w:t>
      </w:r>
      <w:r>
        <w:rPr>
          <w:rFonts w:hint="eastAsia" w:ascii="仿宋" w:hAnsi="仿宋" w:eastAsia="仿宋" w:cs="仿宋"/>
          <w:i w:val="0"/>
          <w:iCs w:val="0"/>
          <w:caps w:val="0"/>
          <w:color w:val="000000"/>
          <w:spacing w:val="0"/>
          <w:sz w:val="32"/>
          <w:szCs w:val="32"/>
          <w:shd w:val="clear" w:fill="FFFFFF"/>
        </w:rPr>
        <w:t>资格复审及</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前</w:t>
      </w:r>
      <w:r>
        <w:rPr>
          <w:rFonts w:hint="eastAsia" w:ascii="仿宋" w:hAnsi="仿宋" w:eastAsia="仿宋" w:cs="仿宋"/>
          <w:i w:val="0"/>
          <w:iCs w:val="0"/>
          <w:caps w:val="0"/>
          <w:color w:val="000000"/>
          <w:spacing w:val="0"/>
          <w:sz w:val="32"/>
          <w:szCs w:val="32"/>
          <w:shd w:val="clear" w:fill="FFFFFF"/>
          <w:lang w:val="en-US" w:eastAsia="zh-CN"/>
        </w:rPr>
        <w:t>10</w:t>
      </w:r>
      <w:r>
        <w:rPr>
          <w:rFonts w:hint="eastAsia" w:ascii="仿宋" w:hAnsi="仿宋" w:eastAsia="仿宋" w:cs="仿宋"/>
          <w:i w:val="0"/>
          <w:iCs w:val="0"/>
          <w:caps w:val="0"/>
          <w:color w:val="000000"/>
          <w:spacing w:val="0"/>
          <w:sz w:val="32"/>
          <w:szCs w:val="32"/>
          <w:shd w:val="clear" w:fill="FFFFFF"/>
        </w:rPr>
        <w:t>天内有港台地区、国外旅居史的;</w:t>
      </w:r>
    </w:p>
    <w:p>
      <w:pPr>
        <w:pStyle w:val="2"/>
        <w:keepNext w:val="0"/>
        <w:keepLines w:val="0"/>
        <w:widowControl/>
        <w:suppressLineNumbers w:val="0"/>
        <w:shd w:val="clear" w:fill="FFFFFF"/>
        <w:spacing w:before="0" w:beforeAutospacing="0" w:after="150" w:afterAutospacing="0" w:line="540" w:lineRule="atLeast"/>
        <w:ind w:left="0" w:right="0" w:firstLine="640"/>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lang w:eastAsia="zh-CN"/>
        </w:rPr>
        <w:t>（四）</w:t>
      </w:r>
      <w:r>
        <w:rPr>
          <w:rFonts w:hint="eastAsia" w:ascii="仿宋" w:hAnsi="仿宋" w:eastAsia="仿宋" w:cs="仿宋"/>
          <w:i w:val="0"/>
          <w:iCs w:val="0"/>
          <w:caps w:val="0"/>
          <w:color w:val="000000"/>
          <w:spacing w:val="0"/>
          <w:sz w:val="32"/>
          <w:szCs w:val="32"/>
          <w:shd w:val="clear" w:fill="FFFFFF"/>
        </w:rPr>
        <w:t>资格复审及</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前</w:t>
      </w:r>
      <w:r>
        <w:rPr>
          <w:rFonts w:hint="eastAsia" w:ascii="仿宋" w:hAnsi="仿宋" w:eastAsia="仿宋" w:cs="仿宋"/>
          <w:i w:val="0"/>
          <w:iCs w:val="0"/>
          <w:caps w:val="0"/>
          <w:color w:val="000000"/>
          <w:spacing w:val="0"/>
          <w:sz w:val="32"/>
          <w:szCs w:val="32"/>
          <w:shd w:val="clear" w:fill="FFFFFF"/>
          <w:lang w:val="en-US" w:eastAsia="zh-CN"/>
        </w:rPr>
        <w:t>7</w:t>
      </w:r>
      <w:r>
        <w:rPr>
          <w:rFonts w:hint="eastAsia" w:ascii="仿宋" w:hAnsi="仿宋" w:eastAsia="仿宋" w:cs="仿宋"/>
          <w:i w:val="0"/>
          <w:iCs w:val="0"/>
          <w:caps w:val="0"/>
          <w:color w:val="000000"/>
          <w:spacing w:val="0"/>
          <w:sz w:val="32"/>
          <w:szCs w:val="32"/>
          <w:shd w:val="clear" w:fill="FFFFFF"/>
        </w:rPr>
        <w:t>天内有境内中高风险地区、7天内有到有病例报告社区的旅行史或居住史的;</w:t>
      </w:r>
    </w:p>
    <w:p>
      <w:pPr>
        <w:pStyle w:val="2"/>
        <w:keepNext w:val="0"/>
        <w:keepLines w:val="0"/>
        <w:widowControl/>
        <w:suppressLineNumbers w:val="0"/>
        <w:shd w:val="clear" w:fill="FFFFFF"/>
        <w:spacing w:before="0" w:beforeAutospacing="0" w:after="150" w:afterAutospacing="0" w:line="540" w:lineRule="atLeast"/>
        <w:ind w:left="0" w:right="0" w:firstLine="640"/>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eastAsia="zh-CN"/>
        </w:rPr>
        <w:t>（五）</w:t>
      </w:r>
      <w:r>
        <w:rPr>
          <w:rFonts w:hint="eastAsia" w:ascii="仿宋" w:hAnsi="仿宋" w:eastAsia="仿宋" w:cs="仿宋"/>
          <w:i w:val="0"/>
          <w:iCs w:val="0"/>
          <w:caps w:val="0"/>
          <w:color w:val="000000"/>
          <w:spacing w:val="0"/>
          <w:sz w:val="32"/>
          <w:szCs w:val="32"/>
          <w:shd w:val="clear" w:fill="FFFFFF"/>
        </w:rPr>
        <w:t>资格复审及</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前</w:t>
      </w:r>
      <w:r>
        <w:rPr>
          <w:rFonts w:hint="eastAsia" w:ascii="仿宋" w:hAnsi="仿宋" w:eastAsia="仿宋" w:cs="仿宋"/>
          <w:i w:val="0"/>
          <w:iCs w:val="0"/>
          <w:caps w:val="0"/>
          <w:color w:val="000000"/>
          <w:spacing w:val="0"/>
          <w:sz w:val="32"/>
          <w:szCs w:val="32"/>
          <w:shd w:val="clear" w:fill="FFFFFF"/>
          <w:lang w:val="en-US" w:eastAsia="zh-CN"/>
        </w:rPr>
        <w:t>10天</w:t>
      </w:r>
      <w:r>
        <w:rPr>
          <w:rFonts w:hint="eastAsia" w:ascii="仿宋" w:hAnsi="仿宋" w:eastAsia="仿宋" w:cs="仿宋"/>
          <w:i w:val="0"/>
          <w:iCs w:val="0"/>
          <w:caps w:val="0"/>
          <w:color w:val="000000"/>
          <w:spacing w:val="0"/>
          <w:sz w:val="32"/>
          <w:szCs w:val="32"/>
          <w:shd w:val="clear" w:fill="FFFFFF"/>
        </w:rPr>
        <w:t>内有来自新冠肺炎确诊病例</w:t>
      </w:r>
      <w:r>
        <w:rPr>
          <w:rFonts w:hint="eastAsia" w:ascii="仿宋" w:hAnsi="仿宋" w:eastAsia="仿宋" w:cs="仿宋"/>
          <w:i w:val="0"/>
          <w:iCs w:val="0"/>
          <w:caps w:val="0"/>
          <w:color w:val="000000"/>
          <w:spacing w:val="0"/>
          <w:sz w:val="32"/>
          <w:szCs w:val="32"/>
          <w:shd w:val="clear" w:fill="FFFFFF"/>
          <w:lang w:eastAsia="zh-CN"/>
        </w:rPr>
        <w:t>接触史</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7天内有新冠肺炎确诊病例密接的接触史;</w:t>
      </w:r>
    </w:p>
    <w:p>
      <w:pPr>
        <w:pStyle w:val="2"/>
        <w:keepNext w:val="0"/>
        <w:keepLines w:val="0"/>
        <w:widowControl/>
        <w:suppressLineNumbers w:val="0"/>
        <w:shd w:val="clear" w:fill="FFFFFF"/>
        <w:spacing w:before="0" w:beforeAutospacing="0" w:after="150" w:afterAutospacing="0" w:line="540" w:lineRule="atLeast"/>
        <w:ind w:left="0" w:right="0" w:firstLine="640"/>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lang w:eastAsia="zh-CN"/>
        </w:rPr>
        <w:t>（六）</w:t>
      </w:r>
      <w:r>
        <w:rPr>
          <w:rFonts w:hint="eastAsia" w:ascii="仿宋" w:hAnsi="仿宋" w:eastAsia="仿宋" w:cs="仿宋"/>
          <w:i w:val="0"/>
          <w:iCs w:val="0"/>
          <w:caps w:val="0"/>
          <w:color w:val="000000"/>
          <w:spacing w:val="0"/>
          <w:sz w:val="32"/>
          <w:szCs w:val="32"/>
          <w:shd w:val="clear" w:fill="FFFFFF"/>
        </w:rPr>
        <w:t>资格复审及</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前</w:t>
      </w:r>
      <w:r>
        <w:rPr>
          <w:rFonts w:hint="eastAsia" w:ascii="仿宋" w:hAnsi="仿宋" w:eastAsia="仿宋" w:cs="仿宋"/>
          <w:i w:val="0"/>
          <w:iCs w:val="0"/>
          <w:caps w:val="0"/>
          <w:color w:val="000000"/>
          <w:spacing w:val="0"/>
          <w:sz w:val="32"/>
          <w:szCs w:val="32"/>
          <w:shd w:val="clear" w:fill="FFFFFF"/>
          <w:lang w:val="en-US" w:eastAsia="zh-CN"/>
        </w:rPr>
        <w:t>7</w:t>
      </w:r>
      <w:r>
        <w:rPr>
          <w:rFonts w:hint="eastAsia" w:ascii="仿宋" w:hAnsi="仿宋" w:eastAsia="仿宋" w:cs="仿宋"/>
          <w:i w:val="0"/>
          <w:iCs w:val="0"/>
          <w:caps w:val="0"/>
          <w:color w:val="000000"/>
          <w:spacing w:val="0"/>
          <w:sz w:val="32"/>
          <w:szCs w:val="32"/>
          <w:shd w:val="clear" w:fill="FFFFFF"/>
        </w:rPr>
        <w:t>天内有居家隔离医学观察人员接触史的;</w:t>
      </w:r>
    </w:p>
    <w:p>
      <w:pPr>
        <w:pStyle w:val="2"/>
        <w:keepNext w:val="0"/>
        <w:keepLines w:val="0"/>
        <w:widowControl/>
        <w:suppressLineNumbers w:val="0"/>
        <w:shd w:val="clear" w:fill="FFFFFF"/>
        <w:spacing w:before="0" w:beforeAutospacing="0" w:after="150" w:afterAutospacing="0" w:line="540" w:lineRule="atLeast"/>
        <w:ind w:left="0" w:right="0" w:firstLine="640"/>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lang w:eastAsia="zh-CN"/>
        </w:rPr>
        <w:t>（七）</w:t>
      </w:r>
      <w:r>
        <w:rPr>
          <w:rFonts w:hint="eastAsia" w:ascii="仿宋" w:hAnsi="仿宋" w:eastAsia="仿宋" w:cs="仿宋"/>
          <w:i w:val="0"/>
          <w:iCs w:val="0"/>
          <w:caps w:val="0"/>
          <w:color w:val="000000"/>
          <w:spacing w:val="0"/>
          <w:sz w:val="32"/>
          <w:szCs w:val="32"/>
          <w:shd w:val="clear" w:fill="FFFFFF"/>
        </w:rPr>
        <w:t>已治愈出院的</w:t>
      </w:r>
      <w:bookmarkStart w:id="0" w:name="_GoBack"/>
      <w:bookmarkEnd w:id="0"/>
      <w:r>
        <w:rPr>
          <w:rFonts w:hint="eastAsia" w:ascii="仿宋" w:hAnsi="仿宋" w:eastAsia="仿宋" w:cs="仿宋"/>
          <w:i w:val="0"/>
          <w:iCs w:val="0"/>
          <w:caps w:val="0"/>
          <w:color w:val="000000"/>
          <w:spacing w:val="0"/>
          <w:sz w:val="32"/>
          <w:szCs w:val="32"/>
          <w:shd w:val="clear" w:fill="FFFFFF"/>
        </w:rPr>
        <w:t>确诊病例和已解除集中隔离医学观察的无症状感染者，尚在随访或医学观察期内的;</w:t>
      </w:r>
    </w:p>
    <w:p>
      <w:pPr>
        <w:pStyle w:val="2"/>
        <w:keepNext w:val="0"/>
        <w:keepLines w:val="0"/>
        <w:widowControl/>
        <w:suppressLineNumbers w:val="0"/>
        <w:shd w:val="clear" w:fill="FFFFFF"/>
        <w:spacing w:before="0" w:beforeAutospacing="0" w:after="150" w:afterAutospacing="0" w:line="540" w:lineRule="atLeast"/>
        <w:ind w:left="0" w:right="0" w:firstLine="640"/>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lang w:eastAsia="zh-CN"/>
        </w:rPr>
        <w:t>（八）</w:t>
      </w:r>
      <w:r>
        <w:rPr>
          <w:rFonts w:hint="eastAsia" w:ascii="仿宋" w:hAnsi="仿宋" w:eastAsia="仿宋" w:cs="仿宋"/>
          <w:i w:val="0"/>
          <w:iCs w:val="0"/>
          <w:caps w:val="0"/>
          <w:color w:val="000000"/>
          <w:spacing w:val="0"/>
          <w:sz w:val="32"/>
          <w:szCs w:val="32"/>
          <w:shd w:val="clear" w:fill="FFFFFF"/>
        </w:rPr>
        <w:t>被判定为新冠肺炎病毒感染者(确诊病例或无症状感染者)的密切接触者和密接的密接;</w:t>
      </w:r>
    </w:p>
    <w:p>
      <w:pPr>
        <w:pStyle w:val="2"/>
        <w:keepNext w:val="0"/>
        <w:keepLines w:val="0"/>
        <w:widowControl/>
        <w:suppressLineNumbers w:val="0"/>
        <w:shd w:val="clear" w:fill="FFFFFF"/>
        <w:spacing w:before="0" w:beforeAutospacing="0" w:after="150" w:afterAutospacing="0" w:line="540" w:lineRule="atLeast"/>
        <w:ind w:left="0" w:right="0" w:firstLine="640"/>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lang w:eastAsia="zh-CN"/>
        </w:rPr>
        <w:t>（九）</w:t>
      </w:r>
      <w:r>
        <w:rPr>
          <w:rFonts w:hint="eastAsia" w:ascii="仿宋" w:hAnsi="仿宋" w:eastAsia="仿宋" w:cs="仿宋"/>
          <w:i w:val="0"/>
          <w:iCs w:val="0"/>
          <w:caps w:val="0"/>
          <w:color w:val="000000"/>
          <w:spacing w:val="0"/>
          <w:sz w:val="32"/>
          <w:szCs w:val="32"/>
          <w:shd w:val="clear" w:fill="FFFFFF"/>
        </w:rPr>
        <w:t>有发热、干咳、乏力、咽痛、嗅(味)觉减退、腹泻等症状，且未排除传染病感染者的。</w:t>
      </w:r>
    </w:p>
    <w:p>
      <w:pPr>
        <w:pStyle w:val="2"/>
        <w:keepNext w:val="0"/>
        <w:keepLines w:val="0"/>
        <w:widowControl/>
        <w:suppressLineNumbers w:val="0"/>
        <w:shd w:val="clear" w:fill="FFFFFF"/>
        <w:spacing w:before="0" w:beforeAutospacing="0" w:after="150" w:afterAutospacing="0" w:line="540" w:lineRule="atLeast"/>
        <w:ind w:left="0" w:right="0" w:firstLine="640"/>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lang w:eastAsia="zh-CN"/>
        </w:rPr>
        <w:t>五、</w:t>
      </w:r>
      <w:r>
        <w:rPr>
          <w:rFonts w:hint="eastAsia" w:ascii="仿宋" w:hAnsi="仿宋" w:eastAsia="仿宋" w:cs="仿宋"/>
          <w:i w:val="0"/>
          <w:iCs w:val="0"/>
          <w:caps w:val="0"/>
          <w:color w:val="000000"/>
          <w:spacing w:val="0"/>
          <w:sz w:val="32"/>
          <w:szCs w:val="32"/>
          <w:shd w:val="clear" w:fill="FFFFFF"/>
        </w:rPr>
        <w:t>考生如因有相关旅居史、密切接触史等流行病学史被集中隔离、居家隔离、社区管理，</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当天无法到达考点的，视为主动放弃</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资格。仍处于新冠肺炎治疗期或出院观察期，以及其他个人原因无法参加</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的考生，视为主动放弃</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资格。</w:t>
      </w:r>
    </w:p>
    <w:p>
      <w:pPr>
        <w:pStyle w:val="2"/>
        <w:keepNext w:val="0"/>
        <w:keepLines w:val="0"/>
        <w:widowControl/>
        <w:suppressLineNumbers w:val="0"/>
        <w:shd w:val="clear" w:fill="FFFFFF"/>
        <w:spacing w:before="0" w:beforeAutospacing="0" w:after="150" w:afterAutospacing="0" w:line="540" w:lineRule="atLeast"/>
        <w:ind w:left="0" w:right="0" w:firstLine="640"/>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lang w:eastAsia="zh-CN"/>
        </w:rPr>
        <w:t>六、</w:t>
      </w:r>
      <w:r>
        <w:rPr>
          <w:rFonts w:hint="eastAsia" w:ascii="仿宋" w:hAnsi="仿宋" w:eastAsia="仿宋" w:cs="仿宋"/>
          <w:i w:val="0"/>
          <w:iCs w:val="0"/>
          <w:caps w:val="0"/>
          <w:color w:val="000000"/>
          <w:spacing w:val="0"/>
          <w:sz w:val="32"/>
          <w:szCs w:val="32"/>
          <w:shd w:val="clear" w:fill="FFFFFF"/>
        </w:rPr>
        <w:t>请考生注意个人防护，自备一次性医用外科口罩，除核验身份时按要求临时摘除口罩外，进出资格复审场所及考点、参加</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应当全程规范佩戴口罩。</w:t>
      </w:r>
    </w:p>
    <w:p>
      <w:pPr>
        <w:pStyle w:val="2"/>
        <w:keepNext w:val="0"/>
        <w:keepLines w:val="0"/>
        <w:widowControl/>
        <w:suppressLineNumbers w:val="0"/>
        <w:shd w:val="clear" w:fill="FFFFFF"/>
        <w:spacing w:before="0" w:beforeAutospacing="0" w:after="150" w:afterAutospacing="0" w:line="600" w:lineRule="atLeast"/>
        <w:ind w:right="0" w:firstLine="640" w:firstLineChars="200"/>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lang w:eastAsia="zh-CN"/>
        </w:rPr>
        <w:t>七、面试</w:t>
      </w:r>
      <w:r>
        <w:rPr>
          <w:rFonts w:hint="eastAsia" w:ascii="仿宋" w:hAnsi="仿宋" w:eastAsia="仿宋" w:cs="仿宋"/>
          <w:i w:val="0"/>
          <w:iCs w:val="0"/>
          <w:caps w:val="0"/>
          <w:color w:val="000000"/>
          <w:spacing w:val="0"/>
          <w:sz w:val="32"/>
          <w:szCs w:val="32"/>
          <w:shd w:val="clear" w:fill="FFFFFF"/>
        </w:rPr>
        <w:t>期间，考生要自觉遵守考场秩序，与其他考生保持安全距离，服从现场工作人员安排，</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结束后按规定有序离场。考生在</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过程中被发现或主动报告身体不适，经复测复查确有发热、咳嗽等呼吸道异常症状，取消资格复审及</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资格，由驻点医务人员按规定妥善处置。</w:t>
      </w:r>
    </w:p>
    <w:p>
      <w:pPr>
        <w:pStyle w:val="2"/>
        <w:keepNext w:val="0"/>
        <w:keepLines w:val="0"/>
        <w:widowControl/>
        <w:suppressLineNumbers w:val="0"/>
        <w:shd w:val="clear" w:fill="FFFFFF"/>
        <w:spacing w:before="0" w:beforeAutospacing="0" w:after="150" w:afterAutospacing="0" w:line="600" w:lineRule="atLeast"/>
        <w:ind w:left="0" w:right="0" w:firstLine="640"/>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rPr>
        <w:t>八</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考生在现场资格审查</w:t>
      </w:r>
      <w:r>
        <w:rPr>
          <w:rFonts w:hint="eastAsia" w:ascii="仿宋" w:hAnsi="仿宋" w:eastAsia="仿宋" w:cs="仿宋"/>
          <w:i w:val="0"/>
          <w:iCs w:val="0"/>
          <w:caps w:val="0"/>
          <w:color w:val="000000"/>
          <w:spacing w:val="0"/>
          <w:sz w:val="32"/>
          <w:szCs w:val="32"/>
          <w:shd w:val="clear" w:fill="FFFFFF"/>
          <w:lang w:eastAsia="zh-CN"/>
        </w:rPr>
        <w:t>时</w:t>
      </w:r>
      <w:r>
        <w:rPr>
          <w:rFonts w:hint="eastAsia" w:ascii="仿宋" w:hAnsi="仿宋" w:eastAsia="仿宋" w:cs="仿宋"/>
          <w:i w:val="0"/>
          <w:iCs w:val="0"/>
          <w:caps w:val="0"/>
          <w:color w:val="000000"/>
          <w:spacing w:val="0"/>
          <w:sz w:val="32"/>
          <w:szCs w:val="32"/>
          <w:shd w:val="clear" w:fill="FFFFFF"/>
        </w:rPr>
        <w:t>签署</w:t>
      </w: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eastAsia="zh-CN"/>
        </w:rPr>
        <w:t>上半年蓬溪县部分事业单位公开考试招聘事业单位工作人员面试</w:t>
      </w:r>
      <w:r>
        <w:rPr>
          <w:rFonts w:hint="eastAsia" w:ascii="仿宋" w:hAnsi="仿宋" w:eastAsia="仿宋" w:cs="仿宋"/>
          <w:i w:val="0"/>
          <w:iCs w:val="0"/>
          <w:caps w:val="0"/>
          <w:color w:val="333333"/>
          <w:spacing w:val="0"/>
          <w:sz w:val="32"/>
          <w:szCs w:val="32"/>
          <w:shd w:val="clear" w:fill="FFFFFF"/>
        </w:rPr>
        <w:t>招聘工作期间考生新冠肺炎疫情防控承诺书》，承诺已知悉告知事项和防疫要求，自愿承</w:t>
      </w:r>
      <w:r>
        <w:rPr>
          <w:rFonts w:hint="eastAsia" w:ascii="仿宋" w:hAnsi="仿宋" w:eastAsia="仿宋" w:cs="仿宋"/>
          <w:i w:val="0"/>
          <w:iCs w:val="0"/>
          <w:caps w:val="0"/>
          <w:color w:val="000000"/>
          <w:spacing w:val="0"/>
          <w:sz w:val="32"/>
          <w:szCs w:val="32"/>
          <w:shd w:val="clear" w:fill="FFFFFF"/>
        </w:rPr>
        <w:t>担因不实承诺应承担的相关责任，接受相应处理。凡隐瞒或谎报旅居史、接触史、健康状况等疫情防控重点信息，不配合工作人员进行防疫检测、询问等造成不良后果的，取消</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资格，终止</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；如有违法情况，将依法追究法律责任。</w:t>
      </w:r>
    </w:p>
    <w:p>
      <w:pPr>
        <w:pStyle w:val="2"/>
        <w:keepNext w:val="0"/>
        <w:keepLines w:val="0"/>
        <w:widowControl/>
        <w:suppressLineNumbers w:val="0"/>
        <w:shd w:val="clear" w:fill="FFFFFF"/>
        <w:spacing w:before="0" w:beforeAutospacing="0" w:after="150" w:afterAutospacing="0" w:line="600" w:lineRule="atLeast"/>
        <w:ind w:left="0" w:right="0" w:firstLine="64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（九）鉴于近期</w:t>
      </w:r>
      <w:r>
        <w:rPr>
          <w:rFonts w:hint="eastAsia" w:ascii="仿宋" w:hAnsi="仿宋" w:eastAsia="仿宋" w:cs="仿宋"/>
          <w:i w:val="0"/>
          <w:iCs w:val="0"/>
          <w:caps w:val="0"/>
          <w:color w:val="000000"/>
          <w:spacing w:val="0"/>
          <w:sz w:val="32"/>
          <w:szCs w:val="32"/>
          <w:shd w:val="clear" w:fill="FFFFFF"/>
          <w:lang w:eastAsia="zh-CN"/>
        </w:rPr>
        <w:t>省内外</w:t>
      </w:r>
      <w:r>
        <w:rPr>
          <w:rFonts w:hint="eastAsia" w:ascii="仿宋" w:hAnsi="仿宋" w:eastAsia="仿宋" w:cs="仿宋"/>
          <w:i w:val="0"/>
          <w:iCs w:val="0"/>
          <w:caps w:val="0"/>
          <w:color w:val="000000"/>
          <w:spacing w:val="0"/>
          <w:sz w:val="32"/>
          <w:szCs w:val="32"/>
          <w:shd w:val="clear" w:fill="FFFFFF"/>
        </w:rPr>
        <w:t>疫情</w:t>
      </w:r>
      <w:r>
        <w:rPr>
          <w:rFonts w:hint="eastAsia" w:ascii="仿宋" w:hAnsi="仿宋" w:eastAsia="仿宋" w:cs="仿宋"/>
          <w:i w:val="0"/>
          <w:iCs w:val="0"/>
          <w:caps w:val="0"/>
          <w:color w:val="000000"/>
          <w:spacing w:val="0"/>
          <w:sz w:val="32"/>
          <w:szCs w:val="32"/>
          <w:shd w:val="clear" w:fill="FFFFFF"/>
          <w:lang w:eastAsia="zh-CN"/>
        </w:rPr>
        <w:t>现状</w:t>
      </w:r>
      <w:r>
        <w:rPr>
          <w:rFonts w:hint="eastAsia" w:ascii="仿宋" w:hAnsi="仿宋" w:eastAsia="仿宋" w:cs="仿宋"/>
          <w:i w:val="0"/>
          <w:iCs w:val="0"/>
          <w:caps w:val="0"/>
          <w:color w:val="000000"/>
          <w:spacing w:val="0"/>
          <w:sz w:val="32"/>
          <w:szCs w:val="32"/>
          <w:shd w:val="clear" w:fill="FFFFFF"/>
        </w:rPr>
        <w:t>，请考生密切关注我市最新防疫要求，并严格按要求执行。</w:t>
      </w:r>
    </w:p>
    <w:p>
      <w:pPr>
        <w:pStyle w:val="2"/>
        <w:keepNext w:val="0"/>
        <w:keepLines w:val="0"/>
        <w:widowControl/>
        <w:suppressLineNumbers w:val="0"/>
        <w:shd w:val="clear" w:fill="FFFFFF"/>
        <w:spacing w:before="0" w:beforeAutospacing="0" w:after="0" w:afterAutospacing="0"/>
        <w:ind w:left="1440" w:right="0" w:hanging="1440"/>
        <w:jc w:val="left"/>
      </w:pPr>
      <w:r>
        <w:rPr>
          <w:rFonts w:hint="eastAsia" w:ascii="仿宋" w:hAnsi="仿宋" w:eastAsia="仿宋" w:cs="仿宋"/>
          <w:i w:val="0"/>
          <w:iCs w:val="0"/>
          <w:caps w:val="0"/>
          <w:color w:val="000000"/>
          <w:spacing w:val="0"/>
          <w:sz w:val="32"/>
          <w:szCs w:val="32"/>
          <w:shd w:val="clear" w:fill="FFFFFF"/>
        </w:rPr>
        <w:t> </w:t>
      </w:r>
    </w:p>
    <w:p>
      <w:pPr>
        <w:keepNext w:val="0"/>
        <w:keepLines w:val="0"/>
        <w:widowControl/>
        <w:suppressLineNumbers w:val="0"/>
        <w:shd w:val="clear" w:fill="FFFFFF"/>
        <w:ind w:left="0" w:firstLine="0"/>
        <w:jc w:val="right"/>
        <w:rPr>
          <w:rFonts w:hint="eastAsia" w:ascii="微软雅黑" w:hAnsi="微软雅黑" w:eastAsia="微软雅黑" w:cs="微软雅黑"/>
          <w:i w:val="0"/>
          <w:iCs w:val="0"/>
          <w:caps w:val="0"/>
          <w:color w:val="333333"/>
          <w:spacing w:val="0"/>
          <w:sz w:val="24"/>
          <w:szCs w:val="24"/>
        </w:rPr>
      </w:pPr>
    </w:p>
    <w:p>
      <w:pPr>
        <w:keepNext w:val="0"/>
        <w:keepLines w:val="0"/>
        <w:widowControl/>
        <w:suppressLineNumbers w:val="0"/>
        <w:shd w:val="clear" w:fill="FFFFFF"/>
        <w:ind w:left="0" w:firstLine="0"/>
        <w:jc w:val="right"/>
        <w:rPr>
          <w:rFonts w:hint="eastAsia" w:ascii="微软雅黑" w:hAnsi="微软雅黑" w:eastAsia="微软雅黑" w:cs="微软雅黑"/>
          <w:i w:val="0"/>
          <w:iCs w:val="0"/>
          <w:caps w:val="0"/>
          <w:color w:val="333333"/>
          <w:spacing w:val="0"/>
          <w:sz w:val="24"/>
          <w:szCs w:val="24"/>
        </w:rPr>
      </w:pPr>
    </w:p>
    <w:p>
      <w:pPr>
        <w:keepNext w:val="0"/>
        <w:keepLines w:val="0"/>
        <w:widowControl/>
        <w:suppressLineNumbers w:val="0"/>
        <w:shd w:val="clear" w:fill="FFFFFF"/>
        <w:ind w:left="0" w:firstLine="0"/>
        <w:jc w:val="righ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蓬溪县人力资源和社会保障局</w:t>
      </w:r>
    </w:p>
    <w:p>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7</w:t>
      </w:r>
      <w:r>
        <w:rPr>
          <w:rFonts w:hint="eastAsia" w:ascii="仿宋" w:hAnsi="仿宋" w:eastAsia="仿宋" w:cs="仿宋"/>
          <w:i w:val="0"/>
          <w:iCs w:val="0"/>
          <w:caps w:val="0"/>
          <w:color w:val="000000"/>
          <w:spacing w:val="0"/>
          <w:sz w:val="32"/>
          <w:szCs w:val="32"/>
          <w:shd w:val="clear" w:fill="FFFFFF"/>
        </w:rPr>
        <w:t>月</w:t>
      </w:r>
      <w:r>
        <w:rPr>
          <w:rFonts w:hint="eastAsia" w:ascii="仿宋" w:hAnsi="仿宋" w:eastAsia="仿宋" w:cs="仿宋"/>
          <w:i w:val="0"/>
          <w:iCs w:val="0"/>
          <w:caps w:val="0"/>
          <w:color w:val="000000"/>
          <w:spacing w:val="0"/>
          <w:sz w:val="32"/>
          <w:szCs w:val="32"/>
          <w:shd w:val="clear" w:fill="FFFFFF"/>
          <w:lang w:val="en-US" w:eastAsia="zh-CN"/>
        </w:rPr>
        <w:t>19</w:t>
      </w:r>
      <w:r>
        <w:rPr>
          <w:rFonts w:hint="eastAsia" w:ascii="仿宋" w:hAnsi="仿宋" w:eastAsia="仿宋" w:cs="仿宋"/>
          <w:i w:val="0"/>
          <w:iCs w:val="0"/>
          <w:caps w:val="0"/>
          <w:color w:val="000000"/>
          <w:spacing w:val="0"/>
          <w:sz w:val="32"/>
          <w:szCs w:val="32"/>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DllN2VjYmMwZDRiNGU3MDM4MmE1MDRiNWI2YmIifQ=="/>
  </w:docVars>
  <w:rsids>
    <w:rsidRoot w:val="30CB3A83"/>
    <w:rsid w:val="011E492D"/>
    <w:rsid w:val="0B30059D"/>
    <w:rsid w:val="0C6D2071"/>
    <w:rsid w:val="10A2678D"/>
    <w:rsid w:val="1BEF4851"/>
    <w:rsid w:val="2F3E34A4"/>
    <w:rsid w:val="30CB3A83"/>
    <w:rsid w:val="35A36268"/>
    <w:rsid w:val="3BA82817"/>
    <w:rsid w:val="4B2A3439"/>
    <w:rsid w:val="4CE52C91"/>
    <w:rsid w:val="52BC4786"/>
    <w:rsid w:val="53D8739D"/>
    <w:rsid w:val="56555BD6"/>
    <w:rsid w:val="56BC4D54"/>
    <w:rsid w:val="57407733"/>
    <w:rsid w:val="58031242"/>
    <w:rsid w:val="5A6B1A13"/>
    <w:rsid w:val="66EC14A5"/>
    <w:rsid w:val="6BE67C7C"/>
    <w:rsid w:val="78014865"/>
    <w:rsid w:val="79FE3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1470</Words>
  <Characters>1553</Characters>
  <Lines>0</Lines>
  <Paragraphs>0</Paragraphs>
  <TotalTime>9</TotalTime>
  <ScaleCrop>false</ScaleCrop>
  <LinksUpToDate>false</LinksUpToDate>
  <CharactersWithSpaces>1557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2021-11-30T07:01:00Z</dcterms:created>
  <dc:creator>Administrator</dc:creator>
  <cp:lastModifiedBy>Administrator</cp:lastModifiedBy>
  <cp:lastPrinted>2022-07-19T03:55:34Z</cp:lastPrinted>
  <dcterms:modified xsi:type="dcterms:W3CDTF">2022-07-19T06:48:45Z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3AC55C945F934B07AED899D67D2E9FDE</vt:lpwstr>
  </property>
</Properties>
</file>